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EEE" w:rsidRPr="002D71CE" w:rsidRDefault="00585EEE" w:rsidP="00C510AA">
      <w:pPr>
        <w:jc w:val="both"/>
        <w:rPr>
          <w:rFonts w:ascii="Helvetica" w:hAnsi="Helvetica"/>
          <w:lang w:val="en-GB"/>
        </w:rPr>
      </w:pPr>
    </w:p>
    <w:p w:rsidR="00F05378" w:rsidRPr="002D71CE" w:rsidRDefault="00F05378" w:rsidP="00C510AA">
      <w:pPr>
        <w:jc w:val="both"/>
        <w:rPr>
          <w:rFonts w:ascii="Helvetica" w:hAnsi="Helvetica"/>
          <w:lang w:val="en-GB"/>
        </w:rPr>
      </w:pPr>
    </w:p>
    <w:p w:rsidR="002D71CE" w:rsidRPr="002D71CE" w:rsidRDefault="002D71CE" w:rsidP="002D71CE">
      <w:pPr>
        <w:tabs>
          <w:tab w:val="left" w:pos="2360"/>
        </w:tabs>
        <w:jc w:val="both"/>
        <w:rPr>
          <w:rFonts w:ascii="Helvetica" w:hAnsi="Helvetica"/>
          <w:i/>
          <w:sz w:val="22"/>
          <w:szCs w:val="22"/>
          <w:lang w:val="en-GB"/>
        </w:rPr>
      </w:pPr>
      <w:r w:rsidRPr="002D71CE">
        <w:rPr>
          <w:rFonts w:ascii="Helvetica" w:hAnsi="Helvetica"/>
          <w:i/>
          <w:sz w:val="22"/>
          <w:szCs w:val="22"/>
          <w:lang w:val="en-GB"/>
        </w:rPr>
        <w:tab/>
      </w:r>
      <w:r w:rsidRPr="002D71CE">
        <w:rPr>
          <w:rFonts w:ascii="Helvetica" w:hAnsi="Helvetica"/>
          <w:i/>
          <w:sz w:val="22"/>
          <w:szCs w:val="22"/>
          <w:lang w:val="en-GB"/>
        </w:rPr>
        <w:tab/>
      </w:r>
      <w:r w:rsidRPr="002D71CE">
        <w:rPr>
          <w:rFonts w:ascii="Helvetica" w:hAnsi="Helvetica"/>
          <w:i/>
          <w:sz w:val="22"/>
          <w:szCs w:val="22"/>
          <w:lang w:val="en-GB"/>
        </w:rPr>
        <w:tab/>
      </w:r>
      <w:r w:rsidRPr="002D71CE">
        <w:rPr>
          <w:rFonts w:ascii="Helvetica" w:hAnsi="Helvetica"/>
          <w:i/>
          <w:sz w:val="22"/>
          <w:szCs w:val="22"/>
          <w:lang w:val="en-GB"/>
        </w:rPr>
        <w:tab/>
      </w:r>
      <w:r w:rsidRPr="002D71CE">
        <w:rPr>
          <w:rFonts w:ascii="Helvetica" w:hAnsi="Helvetica"/>
          <w:i/>
          <w:sz w:val="22"/>
          <w:szCs w:val="22"/>
          <w:lang w:val="en-GB"/>
        </w:rPr>
        <w:tab/>
      </w:r>
      <w:r w:rsidRPr="002D71CE">
        <w:rPr>
          <w:rFonts w:ascii="Helvetica" w:hAnsi="Helvetica"/>
          <w:i/>
          <w:sz w:val="22"/>
          <w:szCs w:val="22"/>
          <w:lang w:val="en-GB"/>
        </w:rPr>
        <w:tab/>
      </w:r>
      <w:r w:rsidRPr="002D71CE">
        <w:rPr>
          <w:rFonts w:ascii="Helvetica" w:hAnsi="Helvetica"/>
          <w:i/>
          <w:sz w:val="22"/>
          <w:szCs w:val="22"/>
          <w:lang w:val="en-GB"/>
        </w:rPr>
        <w:tab/>
      </w:r>
    </w:p>
    <w:p w:rsidR="002D71CE" w:rsidRPr="002D71CE" w:rsidRDefault="002D71CE" w:rsidP="002D71CE">
      <w:pPr>
        <w:tabs>
          <w:tab w:val="left" w:pos="2360"/>
        </w:tabs>
        <w:jc w:val="both"/>
        <w:rPr>
          <w:rFonts w:ascii="Helvetica" w:hAnsi="Helvetica"/>
          <w:lang w:val="en-GB"/>
        </w:rPr>
      </w:pPr>
    </w:p>
    <w:p w:rsidR="00C510AA" w:rsidRPr="00A86DA6" w:rsidRDefault="00071019" w:rsidP="00DB52BF">
      <w:pPr>
        <w:ind w:left="2268"/>
        <w:jc w:val="both"/>
        <w:rPr>
          <w:rFonts w:asciiTheme="majorHAnsi" w:hAnsiTheme="majorHAnsi" w:cs="Arial"/>
          <w:b/>
          <w:sz w:val="28"/>
          <w:szCs w:val="28"/>
          <w:lang w:val="en-GB"/>
        </w:rPr>
      </w:pPr>
      <w:r w:rsidRPr="00A86DA6">
        <w:rPr>
          <w:rFonts w:asciiTheme="majorHAnsi" w:hAnsiTheme="majorHAnsi" w:cs="Arial"/>
          <w:b/>
          <w:sz w:val="28"/>
          <w:szCs w:val="28"/>
          <w:lang w:val="en-GB"/>
        </w:rPr>
        <w:t>GOOD PERSPECTIVES FOR THE ITALIAN BATHROOM FURNITURE IN CHINA</w:t>
      </w:r>
    </w:p>
    <w:p w:rsidR="00C55F9A" w:rsidRPr="007C48A1" w:rsidRDefault="00C55F9A" w:rsidP="00DB52BF">
      <w:pPr>
        <w:ind w:left="2268"/>
        <w:jc w:val="both"/>
        <w:rPr>
          <w:rFonts w:asciiTheme="majorHAnsi" w:hAnsiTheme="majorHAnsi" w:cs="Arial"/>
          <w:lang w:val="en-GB"/>
        </w:rPr>
      </w:pPr>
    </w:p>
    <w:p w:rsidR="001E6E8A" w:rsidRPr="007C48A1" w:rsidRDefault="001230FC" w:rsidP="00DB52BF">
      <w:pPr>
        <w:ind w:left="2268"/>
        <w:jc w:val="both"/>
        <w:rPr>
          <w:rFonts w:asciiTheme="majorHAnsi" w:hAnsiTheme="majorHAnsi" w:cs="Arial"/>
          <w:b/>
          <w:lang w:val="en-GB"/>
        </w:rPr>
      </w:pPr>
      <w:r w:rsidRPr="007C48A1">
        <w:rPr>
          <w:rFonts w:asciiTheme="majorHAnsi" w:hAnsiTheme="majorHAnsi" w:cs="Arial"/>
          <w:b/>
          <w:lang w:val="en-GB"/>
        </w:rPr>
        <w:t xml:space="preserve">The large development project </w:t>
      </w:r>
      <w:r w:rsidR="00071019" w:rsidRPr="007C48A1">
        <w:rPr>
          <w:rFonts w:asciiTheme="majorHAnsi" w:hAnsiTheme="majorHAnsi" w:cs="Arial"/>
          <w:b/>
          <w:lang w:val="en-GB"/>
        </w:rPr>
        <w:t xml:space="preserve">of Federlegno Arredo Eventi </w:t>
      </w:r>
      <w:r w:rsidRPr="007C48A1">
        <w:rPr>
          <w:rFonts w:asciiTheme="majorHAnsi" w:hAnsiTheme="majorHAnsi" w:cs="Arial"/>
          <w:b/>
          <w:lang w:val="en-GB"/>
        </w:rPr>
        <w:t xml:space="preserve">for the Chinese furniture market was officially presented to the media and Chinese sector staff in </w:t>
      </w:r>
      <w:r w:rsidR="001E6E8A" w:rsidRPr="007C48A1">
        <w:rPr>
          <w:rFonts w:asciiTheme="majorHAnsi" w:hAnsiTheme="majorHAnsi" w:cs="Arial"/>
          <w:b/>
          <w:lang w:val="en-GB"/>
        </w:rPr>
        <w:t xml:space="preserve">Shanghai </w:t>
      </w:r>
      <w:r w:rsidRPr="007C48A1">
        <w:rPr>
          <w:rFonts w:asciiTheme="majorHAnsi" w:hAnsiTheme="majorHAnsi" w:cs="Arial"/>
          <w:b/>
          <w:lang w:val="en-GB"/>
        </w:rPr>
        <w:t xml:space="preserve">and </w:t>
      </w:r>
      <w:r w:rsidR="00EE32CA" w:rsidRPr="007C48A1">
        <w:rPr>
          <w:rFonts w:asciiTheme="majorHAnsi" w:hAnsiTheme="majorHAnsi" w:cs="Arial"/>
          <w:b/>
          <w:lang w:val="en-GB"/>
        </w:rPr>
        <w:t>Beijing</w:t>
      </w:r>
      <w:r w:rsidR="001E6E8A" w:rsidRPr="007C48A1">
        <w:rPr>
          <w:rFonts w:asciiTheme="majorHAnsi" w:hAnsiTheme="majorHAnsi" w:cs="Arial"/>
          <w:b/>
          <w:lang w:val="en-GB"/>
        </w:rPr>
        <w:t xml:space="preserve"> </w:t>
      </w:r>
      <w:r w:rsidRPr="007C48A1">
        <w:rPr>
          <w:rFonts w:asciiTheme="majorHAnsi" w:hAnsiTheme="majorHAnsi" w:cs="Arial"/>
          <w:b/>
          <w:lang w:val="en-GB"/>
        </w:rPr>
        <w:t>last week</w:t>
      </w:r>
    </w:p>
    <w:p w:rsidR="001E6E8A" w:rsidRPr="007C48A1" w:rsidRDefault="001E6E8A" w:rsidP="00DB52BF">
      <w:pPr>
        <w:ind w:left="2268"/>
        <w:jc w:val="both"/>
        <w:rPr>
          <w:rFonts w:asciiTheme="majorHAnsi" w:hAnsiTheme="majorHAnsi" w:cs="Arial"/>
          <w:lang w:val="en-GB"/>
        </w:rPr>
      </w:pPr>
    </w:p>
    <w:p w:rsidR="001E6E8A" w:rsidRPr="007C48A1" w:rsidRDefault="001E6E8A" w:rsidP="00DB52BF">
      <w:pPr>
        <w:ind w:left="2268"/>
        <w:jc w:val="both"/>
        <w:rPr>
          <w:rFonts w:asciiTheme="majorHAnsi" w:hAnsiTheme="majorHAnsi" w:cs="Arial"/>
          <w:lang w:val="en-GB"/>
        </w:rPr>
      </w:pPr>
    </w:p>
    <w:p w:rsidR="00C55F9A" w:rsidRPr="007C48A1" w:rsidRDefault="00C55F9A" w:rsidP="00DB52BF">
      <w:pPr>
        <w:ind w:left="2268"/>
        <w:jc w:val="both"/>
        <w:rPr>
          <w:rFonts w:asciiTheme="majorHAnsi" w:hAnsiTheme="majorHAnsi" w:cs="Arial"/>
          <w:lang w:val="en-GB"/>
        </w:rPr>
      </w:pPr>
      <w:r w:rsidRPr="007C48A1">
        <w:rPr>
          <w:rFonts w:asciiTheme="majorHAnsi" w:hAnsiTheme="majorHAnsi" w:cs="Arial"/>
          <w:b/>
          <w:lang w:val="en-GB"/>
        </w:rPr>
        <w:t>Federlegno Arredo Eventi</w:t>
      </w:r>
      <w:r w:rsidRPr="007C48A1">
        <w:rPr>
          <w:rFonts w:asciiTheme="majorHAnsi" w:hAnsiTheme="majorHAnsi" w:cs="Arial"/>
          <w:lang w:val="en-GB"/>
        </w:rPr>
        <w:t xml:space="preserve"> </w:t>
      </w:r>
      <w:r w:rsidR="001230FC" w:rsidRPr="007C48A1">
        <w:rPr>
          <w:rFonts w:asciiTheme="majorHAnsi" w:hAnsiTheme="majorHAnsi" w:cs="Arial"/>
          <w:lang w:val="en-GB"/>
        </w:rPr>
        <w:t>and</w:t>
      </w:r>
      <w:r w:rsidRPr="007C48A1">
        <w:rPr>
          <w:rFonts w:asciiTheme="majorHAnsi" w:hAnsiTheme="majorHAnsi" w:cs="Arial"/>
          <w:lang w:val="en-GB"/>
        </w:rPr>
        <w:t xml:space="preserve"> </w:t>
      </w:r>
      <w:r w:rsidRPr="007C48A1">
        <w:rPr>
          <w:rFonts w:asciiTheme="majorHAnsi" w:hAnsiTheme="majorHAnsi" w:cs="Arial"/>
          <w:b/>
          <w:lang w:val="en-GB"/>
        </w:rPr>
        <w:t>BolognaFiere</w:t>
      </w:r>
      <w:r w:rsidRPr="007C48A1">
        <w:rPr>
          <w:rFonts w:asciiTheme="majorHAnsi" w:hAnsiTheme="majorHAnsi" w:cs="Arial"/>
          <w:lang w:val="en-GB"/>
        </w:rPr>
        <w:t xml:space="preserve"> </w:t>
      </w:r>
      <w:r w:rsidR="001230FC" w:rsidRPr="007C48A1">
        <w:rPr>
          <w:rFonts w:asciiTheme="majorHAnsi" w:hAnsiTheme="majorHAnsi" w:cs="Arial"/>
          <w:lang w:val="en-GB"/>
        </w:rPr>
        <w:t xml:space="preserve">were in </w:t>
      </w:r>
      <w:r w:rsidRPr="007C48A1">
        <w:rPr>
          <w:rFonts w:asciiTheme="majorHAnsi" w:hAnsiTheme="majorHAnsi" w:cs="Arial"/>
          <w:b/>
          <w:lang w:val="en-GB"/>
        </w:rPr>
        <w:t xml:space="preserve">Shanghai </w:t>
      </w:r>
      <w:r w:rsidR="001230FC" w:rsidRPr="007C48A1">
        <w:rPr>
          <w:rFonts w:asciiTheme="majorHAnsi" w:hAnsiTheme="majorHAnsi" w:cs="Arial"/>
          <w:b/>
          <w:lang w:val="en-GB"/>
        </w:rPr>
        <w:t>and</w:t>
      </w:r>
      <w:r w:rsidRPr="007C48A1">
        <w:rPr>
          <w:rFonts w:asciiTheme="majorHAnsi" w:hAnsiTheme="majorHAnsi" w:cs="Arial"/>
          <w:b/>
          <w:lang w:val="en-GB"/>
        </w:rPr>
        <w:t xml:space="preserve"> </w:t>
      </w:r>
      <w:r w:rsidR="00EE32CA" w:rsidRPr="007C48A1">
        <w:rPr>
          <w:rFonts w:asciiTheme="majorHAnsi" w:hAnsiTheme="majorHAnsi" w:cs="Arial"/>
          <w:b/>
          <w:lang w:val="en-GB"/>
        </w:rPr>
        <w:t>Beijing</w:t>
      </w:r>
      <w:r w:rsidRPr="007C48A1">
        <w:rPr>
          <w:rFonts w:asciiTheme="majorHAnsi" w:hAnsiTheme="majorHAnsi" w:cs="Arial"/>
          <w:lang w:val="en-GB"/>
        </w:rPr>
        <w:t xml:space="preserve"> </w:t>
      </w:r>
      <w:r w:rsidR="001230FC" w:rsidRPr="007C48A1">
        <w:rPr>
          <w:rFonts w:asciiTheme="majorHAnsi" w:hAnsiTheme="majorHAnsi" w:cs="Arial"/>
          <w:lang w:val="en-GB"/>
        </w:rPr>
        <w:t>on 12-19 September to officially present</w:t>
      </w:r>
      <w:r w:rsidRPr="007C48A1">
        <w:rPr>
          <w:rFonts w:asciiTheme="majorHAnsi" w:hAnsiTheme="majorHAnsi" w:cs="Arial"/>
          <w:lang w:val="en-GB"/>
        </w:rPr>
        <w:t xml:space="preserve"> </w:t>
      </w:r>
      <w:r w:rsidR="001230FC" w:rsidRPr="007C48A1">
        <w:rPr>
          <w:rFonts w:asciiTheme="majorHAnsi" w:hAnsiTheme="majorHAnsi" w:cs="Arial"/>
          <w:lang w:val="en-GB"/>
        </w:rPr>
        <w:t xml:space="preserve">the </w:t>
      </w:r>
      <w:r w:rsidR="00BD0744" w:rsidRPr="007C48A1">
        <w:rPr>
          <w:rFonts w:asciiTheme="majorHAnsi" w:hAnsiTheme="majorHAnsi" w:cs="Arial"/>
          <w:lang w:val="en-GB"/>
        </w:rPr>
        <w:t>‘Club Made in Italy’ project to the press and sector professionals.</w:t>
      </w:r>
      <w:r w:rsidRPr="007C48A1">
        <w:rPr>
          <w:rFonts w:asciiTheme="majorHAnsi" w:hAnsiTheme="majorHAnsi" w:cs="Arial"/>
          <w:lang w:val="en-GB"/>
        </w:rPr>
        <w:t xml:space="preserve"> </w:t>
      </w:r>
      <w:r w:rsidR="00BD0744" w:rsidRPr="007C48A1">
        <w:rPr>
          <w:rFonts w:asciiTheme="majorHAnsi" w:hAnsiTheme="majorHAnsi" w:cs="Arial"/>
          <w:lang w:val="en-GB"/>
        </w:rPr>
        <w:t>The project intends to promote the entrance of the Italian wood furnishings industry to the Chinese market</w:t>
      </w:r>
      <w:r w:rsidRPr="007C48A1">
        <w:rPr>
          <w:rFonts w:asciiTheme="majorHAnsi" w:hAnsiTheme="majorHAnsi" w:cs="Arial"/>
          <w:lang w:val="en-GB"/>
        </w:rPr>
        <w:t>.</w:t>
      </w:r>
      <w:r w:rsidR="00BD0744" w:rsidRPr="007C48A1">
        <w:rPr>
          <w:rFonts w:asciiTheme="majorHAnsi" w:hAnsiTheme="majorHAnsi" w:cs="Arial"/>
          <w:lang w:val="en-GB"/>
        </w:rPr>
        <w:t xml:space="preserve"> As a result of the agreement signed in May, the two companies will start a </w:t>
      </w:r>
      <w:r w:rsidR="00BD0744" w:rsidRPr="007C48A1">
        <w:rPr>
          <w:rFonts w:asciiTheme="majorHAnsi" w:hAnsiTheme="majorHAnsi" w:cs="Arial"/>
          <w:b/>
          <w:lang w:val="en-GB"/>
        </w:rPr>
        <w:t>joint venture under Chinese</w:t>
      </w:r>
      <w:r w:rsidR="00BD0744" w:rsidRPr="007C48A1">
        <w:rPr>
          <w:rFonts w:asciiTheme="majorHAnsi" w:hAnsiTheme="majorHAnsi" w:cs="Arial"/>
          <w:lang w:val="en-GB"/>
        </w:rPr>
        <w:t xml:space="preserve"> </w:t>
      </w:r>
      <w:r w:rsidR="00BD0744" w:rsidRPr="007C48A1">
        <w:rPr>
          <w:rFonts w:asciiTheme="majorHAnsi" w:hAnsiTheme="majorHAnsi" w:cs="Arial"/>
          <w:b/>
          <w:lang w:val="en-GB"/>
        </w:rPr>
        <w:t xml:space="preserve">law </w:t>
      </w:r>
      <w:r w:rsidR="00BD0744" w:rsidRPr="007C48A1">
        <w:rPr>
          <w:rFonts w:asciiTheme="majorHAnsi" w:hAnsiTheme="majorHAnsi" w:cs="Arial"/>
          <w:lang w:val="en-GB"/>
        </w:rPr>
        <w:t xml:space="preserve">which will take the form of a NEWCO called </w:t>
      </w:r>
      <w:r w:rsidR="00BD0744" w:rsidRPr="007C48A1">
        <w:rPr>
          <w:rFonts w:asciiTheme="majorHAnsi" w:hAnsiTheme="majorHAnsi" w:cs="Arial"/>
          <w:b/>
          <w:lang w:val="en-GB"/>
        </w:rPr>
        <w:t>‘IDI - Italia casa prestigiosa’</w:t>
      </w:r>
      <w:r w:rsidR="00BD0744" w:rsidRPr="007C48A1">
        <w:rPr>
          <w:rFonts w:asciiTheme="majorHAnsi" w:hAnsiTheme="majorHAnsi" w:cs="Arial"/>
          <w:lang w:val="en-GB"/>
        </w:rPr>
        <w:t xml:space="preserve"> (IDI - Prestigious House Italy), whose task will be the fulfilment of all future activities, including the launch of the </w:t>
      </w:r>
      <w:r w:rsidR="00BD0744" w:rsidRPr="007C48A1">
        <w:rPr>
          <w:rFonts w:asciiTheme="majorHAnsi" w:hAnsiTheme="majorHAnsi" w:cs="Arial"/>
          <w:b/>
          <w:lang w:val="en-GB"/>
        </w:rPr>
        <w:t>Italian Furniture Fair in China at the end of 2016</w:t>
      </w:r>
      <w:r w:rsidR="00BD0744" w:rsidRPr="007C48A1">
        <w:rPr>
          <w:rFonts w:asciiTheme="majorHAnsi" w:hAnsiTheme="majorHAnsi" w:cs="Arial"/>
          <w:lang w:val="en-GB"/>
        </w:rPr>
        <w:t>.</w:t>
      </w:r>
    </w:p>
    <w:p w:rsidR="00C55F9A" w:rsidRPr="007C48A1" w:rsidRDefault="00C55F9A" w:rsidP="00DB52BF">
      <w:pPr>
        <w:ind w:left="2268"/>
        <w:jc w:val="both"/>
        <w:rPr>
          <w:rFonts w:asciiTheme="majorHAnsi" w:hAnsiTheme="majorHAnsi" w:cs="Arial"/>
          <w:lang w:val="en-GB"/>
        </w:rPr>
      </w:pPr>
    </w:p>
    <w:p w:rsidR="00BD0744" w:rsidRPr="007C48A1" w:rsidRDefault="00BD0744" w:rsidP="00DB52BF">
      <w:pPr>
        <w:ind w:left="2268"/>
        <w:jc w:val="both"/>
        <w:rPr>
          <w:rFonts w:asciiTheme="majorHAnsi" w:hAnsiTheme="majorHAnsi" w:cs="Arial"/>
          <w:lang w:val="en-GB"/>
        </w:rPr>
      </w:pPr>
      <w:r w:rsidRPr="007C48A1">
        <w:rPr>
          <w:rFonts w:asciiTheme="majorHAnsi" w:hAnsiTheme="majorHAnsi" w:cs="Arial"/>
          <w:lang w:val="en-GB"/>
        </w:rPr>
        <w:t xml:space="preserve">Italy is a strategic commercial partner for the Chinese furniture market. The latest data available shows the </w:t>
      </w:r>
      <w:r w:rsidRPr="007C48A1">
        <w:rPr>
          <w:rFonts w:asciiTheme="majorHAnsi" w:hAnsiTheme="majorHAnsi" w:cs="Arial"/>
          <w:b/>
          <w:lang w:val="en-GB"/>
        </w:rPr>
        <w:t xml:space="preserve">high competitivity of Italian furniture </w:t>
      </w:r>
      <w:r w:rsidRPr="007C48A1">
        <w:rPr>
          <w:rFonts w:asciiTheme="majorHAnsi" w:hAnsiTheme="majorHAnsi" w:cs="Arial"/>
          <w:lang w:val="en-GB"/>
        </w:rPr>
        <w:t xml:space="preserve">which, in the first half of 2014, once again confirmed its primacy in China, exceeding the German market share (15% Italy, 13% Germany, </w:t>
      </w:r>
      <w:r w:rsidRPr="007C48A1">
        <w:rPr>
          <w:rFonts w:asciiTheme="majorHAnsi" w:hAnsiTheme="majorHAnsi" w:cs="Arial"/>
          <w:i/>
          <w:lang w:val="en-GB"/>
        </w:rPr>
        <w:t>Source: China - Official Import Statistics</w:t>
      </w:r>
      <w:r w:rsidRPr="007C48A1">
        <w:rPr>
          <w:rFonts w:asciiTheme="majorHAnsi" w:hAnsiTheme="majorHAnsi" w:cs="Arial"/>
          <w:lang w:val="en-GB"/>
        </w:rPr>
        <w:t xml:space="preserve">). According to the </w:t>
      </w:r>
      <w:r w:rsidR="002B29A2" w:rsidRPr="007C48A1">
        <w:rPr>
          <w:rFonts w:asciiTheme="majorHAnsi" w:hAnsiTheme="majorHAnsi" w:cs="Arial"/>
          <w:iCs/>
          <w:lang w:val="en-GB"/>
        </w:rPr>
        <w:t xml:space="preserve">ISTAT-based </w:t>
      </w:r>
      <w:r w:rsidRPr="007C48A1">
        <w:rPr>
          <w:rFonts w:asciiTheme="majorHAnsi" w:hAnsiTheme="majorHAnsi" w:cs="Arial"/>
          <w:lang w:val="en-GB"/>
        </w:rPr>
        <w:t xml:space="preserve">data processed by the </w:t>
      </w:r>
      <w:r w:rsidRPr="007C48A1">
        <w:rPr>
          <w:rFonts w:asciiTheme="majorHAnsi" w:hAnsiTheme="majorHAnsi" w:cs="Arial"/>
          <w:i/>
          <w:lang w:val="en-GB"/>
        </w:rPr>
        <w:t>Federlegno Arredo Eventi</w:t>
      </w:r>
      <w:r w:rsidRPr="007C48A1">
        <w:rPr>
          <w:rFonts w:asciiTheme="majorHAnsi" w:hAnsiTheme="majorHAnsi" w:cs="Arial"/>
          <w:lang w:val="en-GB"/>
        </w:rPr>
        <w:t xml:space="preserve"> </w:t>
      </w:r>
      <w:r w:rsidRPr="007C48A1">
        <w:rPr>
          <w:rFonts w:asciiTheme="majorHAnsi" w:hAnsiTheme="majorHAnsi" w:cs="Arial"/>
          <w:i/>
          <w:lang w:val="en-GB"/>
        </w:rPr>
        <w:t>Study Centre</w:t>
      </w:r>
      <w:r w:rsidRPr="007C48A1">
        <w:rPr>
          <w:rFonts w:asciiTheme="majorHAnsi" w:hAnsiTheme="majorHAnsi" w:cs="Arial"/>
          <w:lang w:val="en-GB"/>
        </w:rPr>
        <w:t xml:space="preserve">, </w:t>
      </w:r>
      <w:r w:rsidRPr="007C48A1">
        <w:rPr>
          <w:rFonts w:asciiTheme="majorHAnsi" w:hAnsiTheme="majorHAnsi" w:cs="Arial"/>
          <w:b/>
          <w:lang w:val="en-GB"/>
        </w:rPr>
        <w:t xml:space="preserve">exports to China by Italian </w:t>
      </w:r>
      <w:r w:rsidR="00071019" w:rsidRPr="007C48A1">
        <w:rPr>
          <w:rFonts w:asciiTheme="majorHAnsi" w:hAnsiTheme="majorHAnsi" w:cs="Arial"/>
          <w:b/>
          <w:lang w:val="en-GB"/>
        </w:rPr>
        <w:t>bathro</w:t>
      </w:r>
      <w:bookmarkStart w:id="0" w:name="_GoBack"/>
      <w:bookmarkEnd w:id="0"/>
      <w:r w:rsidR="00071019" w:rsidRPr="007C48A1">
        <w:rPr>
          <w:rFonts w:asciiTheme="majorHAnsi" w:hAnsiTheme="majorHAnsi" w:cs="Arial"/>
          <w:b/>
          <w:lang w:val="en-GB"/>
        </w:rPr>
        <w:t xml:space="preserve">om </w:t>
      </w:r>
      <w:r w:rsidRPr="007C48A1">
        <w:rPr>
          <w:rFonts w:asciiTheme="majorHAnsi" w:hAnsiTheme="majorHAnsi" w:cs="Arial"/>
          <w:b/>
          <w:lang w:val="en-GB"/>
        </w:rPr>
        <w:t>furnishing co</w:t>
      </w:r>
      <w:r w:rsidR="00071019" w:rsidRPr="007C48A1">
        <w:rPr>
          <w:rFonts w:asciiTheme="majorHAnsi" w:hAnsiTheme="majorHAnsi" w:cs="Arial"/>
          <w:b/>
          <w:lang w:val="en-GB"/>
        </w:rPr>
        <w:t>mpanies showed an increase of 20.7% in January-March</w:t>
      </w:r>
      <w:r w:rsidRPr="007C48A1">
        <w:rPr>
          <w:rFonts w:asciiTheme="majorHAnsi" w:hAnsiTheme="majorHAnsi" w:cs="Arial"/>
          <w:b/>
          <w:lang w:val="en-GB"/>
        </w:rPr>
        <w:t xml:space="preserve"> 2014</w:t>
      </w:r>
      <w:r w:rsidRPr="007C48A1">
        <w:rPr>
          <w:rFonts w:asciiTheme="majorHAnsi" w:hAnsiTheme="majorHAnsi" w:cs="Arial"/>
          <w:lang w:val="en-GB"/>
        </w:rPr>
        <w:t>, thus confirming that Italy is a particularly attractive country for Chinese consumers, increasingly on the lookout for quality products to furnish their homes.</w:t>
      </w:r>
    </w:p>
    <w:p w:rsidR="00C55F9A" w:rsidRPr="007C48A1" w:rsidRDefault="00C55F9A" w:rsidP="00DB52BF">
      <w:pPr>
        <w:ind w:left="2268"/>
        <w:jc w:val="both"/>
        <w:rPr>
          <w:rFonts w:ascii="Helvetica" w:hAnsi="Helvetica" w:cs="Arial"/>
          <w:lang w:val="en-GB"/>
        </w:rPr>
      </w:pPr>
    </w:p>
    <w:p w:rsidR="00C55F9A" w:rsidRPr="00BF160B" w:rsidRDefault="00733E22" w:rsidP="004A5D38">
      <w:pPr>
        <w:ind w:left="2268"/>
        <w:jc w:val="both"/>
        <w:rPr>
          <w:rFonts w:asciiTheme="majorHAnsi" w:hAnsiTheme="majorHAnsi" w:cs="Arial"/>
          <w:i/>
          <w:lang w:val="en-GB"/>
        </w:rPr>
      </w:pPr>
      <w:r w:rsidRPr="00BF160B">
        <w:rPr>
          <w:rFonts w:asciiTheme="majorHAnsi" w:hAnsiTheme="majorHAnsi" w:cs="Arial"/>
          <w:b/>
          <w:lang w:val="en-GB"/>
        </w:rPr>
        <w:lastRenderedPageBreak/>
        <w:t xml:space="preserve">Roberto </w:t>
      </w:r>
      <w:proofErr w:type="spellStart"/>
      <w:r w:rsidRPr="00BF160B">
        <w:rPr>
          <w:rFonts w:asciiTheme="majorHAnsi" w:hAnsiTheme="majorHAnsi" w:cs="Arial"/>
          <w:b/>
          <w:lang w:val="en-GB"/>
        </w:rPr>
        <w:t>Snaidero</w:t>
      </w:r>
      <w:proofErr w:type="spellEnd"/>
      <w:r w:rsidRPr="00BF160B">
        <w:rPr>
          <w:rFonts w:asciiTheme="majorHAnsi" w:hAnsiTheme="majorHAnsi" w:cs="Arial"/>
          <w:lang w:val="en-GB"/>
        </w:rPr>
        <w:t xml:space="preserve">, </w:t>
      </w:r>
      <w:r w:rsidRPr="00BF160B">
        <w:rPr>
          <w:rFonts w:asciiTheme="majorHAnsi" w:hAnsiTheme="majorHAnsi" w:cs="Arial"/>
          <w:b/>
          <w:lang w:val="en-GB"/>
        </w:rPr>
        <w:t xml:space="preserve">Chairman of </w:t>
      </w:r>
      <w:proofErr w:type="spellStart"/>
      <w:r w:rsidRPr="00BF160B">
        <w:rPr>
          <w:rFonts w:asciiTheme="majorHAnsi" w:hAnsiTheme="majorHAnsi" w:cs="Arial"/>
          <w:b/>
          <w:lang w:val="en-GB"/>
        </w:rPr>
        <w:t>Federlegno</w:t>
      </w:r>
      <w:proofErr w:type="spellEnd"/>
      <w:r w:rsidRPr="00BF160B">
        <w:rPr>
          <w:rFonts w:asciiTheme="majorHAnsi" w:hAnsiTheme="majorHAnsi" w:cs="Arial"/>
          <w:b/>
          <w:lang w:val="en-GB"/>
        </w:rPr>
        <w:t xml:space="preserve"> Arredo Eventi </w:t>
      </w:r>
      <w:r w:rsidRPr="00BF160B">
        <w:rPr>
          <w:rFonts w:asciiTheme="majorHAnsi" w:hAnsiTheme="majorHAnsi" w:cs="Arial"/>
          <w:lang w:val="en-GB"/>
        </w:rPr>
        <w:t>and recently appointed member of the new</w:t>
      </w:r>
      <w:r w:rsidRPr="00BF160B">
        <w:rPr>
          <w:rFonts w:asciiTheme="majorHAnsi" w:hAnsiTheme="majorHAnsi" w:cs="Arial"/>
          <w:i/>
          <w:lang w:val="en-GB"/>
        </w:rPr>
        <w:t xml:space="preserve"> </w:t>
      </w:r>
      <w:r w:rsidRPr="00BF160B">
        <w:rPr>
          <w:rFonts w:asciiTheme="majorHAnsi" w:hAnsiTheme="majorHAnsi" w:cs="Arial"/>
          <w:lang w:val="en-GB"/>
        </w:rPr>
        <w:t>Italy China Business Forum during the official visit of the Italian government in June, stressed,</w:t>
      </w:r>
      <w:r w:rsidRPr="00BF160B">
        <w:rPr>
          <w:rFonts w:asciiTheme="majorHAnsi" w:hAnsiTheme="majorHAnsi" w:cs="Arial"/>
          <w:i/>
          <w:lang w:val="en-GB"/>
        </w:rPr>
        <w:t xml:space="preserve"> “I’m convinced</w:t>
      </w:r>
      <w:r w:rsidRPr="00BF160B">
        <w:rPr>
          <w:rFonts w:asciiTheme="majorHAnsi" w:hAnsiTheme="majorHAnsi" w:cs="Arial"/>
          <w:lang w:val="en-GB"/>
        </w:rPr>
        <w:t xml:space="preserve"> </w:t>
      </w:r>
      <w:r w:rsidRPr="00BF160B">
        <w:rPr>
          <w:rFonts w:asciiTheme="majorHAnsi" w:hAnsiTheme="majorHAnsi" w:cs="Arial"/>
          <w:i/>
          <w:lang w:val="en-GB"/>
        </w:rPr>
        <w:t>that this great project will be an extraordinary opportunity to consolidate the commercial relations between our countries. We’re honoured by the respect and attention that our lifestyle and Italian furnishing enjoy in China. Aware of the great responsibility we have in guaranteeing and promoting quality, safe and original furnishing products and solutions with our partner BolognaFiere, we’re laying the bases for a greater number of Italian companies with this mission.”</w:t>
      </w:r>
    </w:p>
    <w:p w:rsidR="00C55F9A" w:rsidRPr="00BF160B" w:rsidRDefault="00C55F9A" w:rsidP="004A5D38">
      <w:pPr>
        <w:ind w:left="2268"/>
        <w:jc w:val="both"/>
        <w:rPr>
          <w:rFonts w:asciiTheme="majorHAnsi" w:hAnsiTheme="majorHAnsi" w:cs="Arial"/>
          <w:b/>
          <w:lang w:val="en-GB"/>
        </w:rPr>
      </w:pPr>
    </w:p>
    <w:p w:rsidR="00C55F9A" w:rsidRPr="00BF160B" w:rsidRDefault="00314E21" w:rsidP="003F45E7">
      <w:pPr>
        <w:ind w:left="2268"/>
        <w:rPr>
          <w:rFonts w:asciiTheme="majorHAnsi" w:hAnsiTheme="majorHAnsi" w:cs="Arial"/>
          <w:lang w:val="en-GB"/>
        </w:rPr>
      </w:pPr>
      <w:r w:rsidRPr="00BF160B">
        <w:rPr>
          <w:rFonts w:asciiTheme="majorHAnsi" w:hAnsiTheme="majorHAnsi" w:cs="Arial"/>
          <w:b/>
          <w:lang w:val="en-GB"/>
        </w:rPr>
        <w:t>The September mission</w:t>
      </w:r>
      <w:r w:rsidRPr="00BF160B">
        <w:rPr>
          <w:rFonts w:asciiTheme="majorHAnsi" w:hAnsiTheme="majorHAnsi" w:cs="Arial"/>
          <w:lang w:val="en-GB"/>
        </w:rPr>
        <w:t xml:space="preserve">, in which </w:t>
      </w:r>
      <w:r w:rsidR="00C55F9A" w:rsidRPr="00BF160B">
        <w:rPr>
          <w:rFonts w:asciiTheme="majorHAnsi" w:hAnsiTheme="majorHAnsi" w:cs="Arial"/>
          <w:lang w:val="en-GB"/>
        </w:rPr>
        <w:t xml:space="preserve">18 </w:t>
      </w:r>
      <w:r w:rsidRPr="00BF160B">
        <w:rPr>
          <w:rFonts w:asciiTheme="majorHAnsi" w:hAnsiTheme="majorHAnsi" w:cs="Arial"/>
          <w:lang w:val="en-GB"/>
        </w:rPr>
        <w:t xml:space="preserve">Italian companies took part with the aim of B2B meetings with qualified </w:t>
      </w:r>
      <w:r w:rsidR="00EE32CA" w:rsidRPr="00BF160B">
        <w:rPr>
          <w:rFonts w:asciiTheme="majorHAnsi" w:hAnsiTheme="majorHAnsi" w:cs="Arial"/>
          <w:lang w:val="en-GB"/>
        </w:rPr>
        <w:t>Chinese</w:t>
      </w:r>
      <w:r w:rsidR="00C55F9A" w:rsidRPr="00BF160B">
        <w:rPr>
          <w:rFonts w:asciiTheme="majorHAnsi" w:hAnsiTheme="majorHAnsi" w:cs="Arial"/>
          <w:lang w:val="en-GB"/>
        </w:rPr>
        <w:t xml:space="preserve"> </w:t>
      </w:r>
      <w:r w:rsidRPr="00BF160B">
        <w:rPr>
          <w:rFonts w:asciiTheme="majorHAnsi" w:hAnsiTheme="majorHAnsi" w:cs="Arial"/>
          <w:lang w:val="en-GB"/>
        </w:rPr>
        <w:t>professionals</w:t>
      </w:r>
      <w:r w:rsidR="00C55F9A" w:rsidRPr="00BF160B">
        <w:rPr>
          <w:rFonts w:asciiTheme="majorHAnsi" w:hAnsiTheme="majorHAnsi" w:cs="Arial"/>
          <w:lang w:val="en-GB"/>
        </w:rPr>
        <w:t xml:space="preserve">, </w:t>
      </w:r>
      <w:r w:rsidRPr="00BF160B">
        <w:rPr>
          <w:rFonts w:asciiTheme="majorHAnsi" w:hAnsiTheme="majorHAnsi" w:cs="Arial"/>
          <w:b/>
          <w:lang w:val="en-GB"/>
        </w:rPr>
        <w:t>was the start for the</w:t>
      </w:r>
      <w:r w:rsidR="00C55F9A" w:rsidRPr="00BF160B">
        <w:rPr>
          <w:rFonts w:asciiTheme="majorHAnsi" w:hAnsiTheme="majorHAnsi" w:cs="Arial"/>
          <w:b/>
          <w:lang w:val="en-GB"/>
        </w:rPr>
        <w:t xml:space="preserve"> </w:t>
      </w:r>
      <w:r w:rsidRPr="00BF160B">
        <w:rPr>
          <w:rFonts w:asciiTheme="majorHAnsi" w:hAnsiTheme="majorHAnsi" w:cs="Arial"/>
          <w:b/>
          <w:lang w:val="en-GB"/>
        </w:rPr>
        <w:t>‘</w:t>
      </w:r>
      <w:r w:rsidR="00C55F9A" w:rsidRPr="00BF160B">
        <w:rPr>
          <w:rFonts w:asciiTheme="majorHAnsi" w:hAnsiTheme="majorHAnsi" w:cs="Arial"/>
          <w:b/>
          <w:lang w:val="en-GB"/>
        </w:rPr>
        <w:t>Club Made in Italy</w:t>
      </w:r>
      <w:r w:rsidRPr="00BF160B">
        <w:rPr>
          <w:rFonts w:asciiTheme="majorHAnsi" w:hAnsiTheme="majorHAnsi" w:cs="Arial"/>
          <w:b/>
          <w:lang w:val="en-GB"/>
        </w:rPr>
        <w:t>’</w:t>
      </w:r>
      <w:r w:rsidR="00C55F9A" w:rsidRPr="00BF160B">
        <w:rPr>
          <w:rFonts w:asciiTheme="majorHAnsi" w:hAnsiTheme="majorHAnsi" w:cs="Arial"/>
          <w:b/>
          <w:lang w:val="en-GB"/>
        </w:rPr>
        <w:t xml:space="preserve">, </w:t>
      </w:r>
      <w:r w:rsidRPr="00BF160B">
        <w:rPr>
          <w:rFonts w:asciiTheme="majorHAnsi" w:hAnsiTheme="majorHAnsi" w:cs="Arial"/>
          <w:b/>
          <w:lang w:val="en-GB"/>
        </w:rPr>
        <w:t xml:space="preserve">the in-the-field support and assistance path </w:t>
      </w:r>
      <w:r w:rsidRPr="00BF160B">
        <w:rPr>
          <w:rFonts w:asciiTheme="majorHAnsi" w:hAnsiTheme="majorHAnsi" w:cs="Arial"/>
          <w:lang w:val="en-GB"/>
        </w:rPr>
        <w:t xml:space="preserve">devised by Federlegno Arredo Eventi and BolognaFiere </w:t>
      </w:r>
      <w:r w:rsidRPr="00BF160B">
        <w:rPr>
          <w:rFonts w:asciiTheme="majorHAnsi" w:hAnsiTheme="majorHAnsi" w:cs="Arial"/>
          <w:b/>
          <w:lang w:val="en-GB"/>
        </w:rPr>
        <w:t xml:space="preserve">for companies in the sector which </w:t>
      </w:r>
      <w:r w:rsidR="000921D9" w:rsidRPr="00BF160B">
        <w:rPr>
          <w:rFonts w:asciiTheme="majorHAnsi" w:hAnsiTheme="majorHAnsi" w:cs="Arial"/>
          <w:b/>
          <w:lang w:val="en-GB"/>
        </w:rPr>
        <w:t>will now have the opportunity to take advantage of targeted services</w:t>
      </w:r>
      <w:r w:rsidR="00C55F9A" w:rsidRPr="00BF160B">
        <w:rPr>
          <w:rFonts w:asciiTheme="majorHAnsi" w:hAnsiTheme="majorHAnsi" w:cs="Arial"/>
          <w:lang w:val="en-GB"/>
        </w:rPr>
        <w:t xml:space="preserve">, </w:t>
      </w:r>
      <w:r w:rsidR="000921D9" w:rsidRPr="00BF160B">
        <w:rPr>
          <w:rFonts w:asciiTheme="majorHAnsi" w:hAnsiTheme="majorHAnsi" w:cs="Arial"/>
          <w:lang w:val="en-GB"/>
        </w:rPr>
        <w:t>such as a database of profiled and selected contacts of the leading Chinese trade professionals, which will be enlarged through the initiatives to be arranged over time, a programme of road shows and B2B, B2C and B2S missions, marketing and communication operations in China and incoming events in Italy with the prospect of starting an Italian furniture fair in Shanghai at the end of 2016</w:t>
      </w:r>
      <w:r w:rsidR="00C55F9A" w:rsidRPr="00BF160B">
        <w:rPr>
          <w:rFonts w:asciiTheme="majorHAnsi" w:hAnsiTheme="majorHAnsi" w:cs="Arial"/>
          <w:lang w:val="en-GB"/>
        </w:rPr>
        <w:t>.</w:t>
      </w:r>
      <w:r w:rsidR="00C55F9A" w:rsidRPr="00BF160B">
        <w:rPr>
          <w:rFonts w:asciiTheme="majorHAnsi" w:hAnsiTheme="majorHAnsi" w:cs="Arial"/>
          <w:lang w:val="en-GB"/>
        </w:rPr>
        <w:br/>
      </w:r>
    </w:p>
    <w:p w:rsidR="00C55F9A" w:rsidRDefault="000921D9" w:rsidP="004A5D38">
      <w:pPr>
        <w:ind w:left="2268"/>
        <w:jc w:val="both"/>
        <w:rPr>
          <w:rFonts w:asciiTheme="majorHAnsi" w:hAnsiTheme="majorHAnsi" w:cs="Arial"/>
          <w:lang w:val="en-GB"/>
        </w:rPr>
      </w:pPr>
      <w:r w:rsidRPr="00BF160B">
        <w:rPr>
          <w:rFonts w:asciiTheme="majorHAnsi" w:hAnsiTheme="majorHAnsi" w:cs="Arial"/>
          <w:lang w:val="en-GB"/>
        </w:rPr>
        <w:t xml:space="preserve">The development of the ‘Club Made in Italy’ project will enable the two partners to implement the </w:t>
      </w:r>
      <w:r w:rsidRPr="00BF160B">
        <w:rPr>
          <w:rFonts w:asciiTheme="majorHAnsi" w:hAnsiTheme="majorHAnsi" w:cs="Arial"/>
          <w:b/>
          <w:lang w:val="en-GB"/>
        </w:rPr>
        <w:t>agreements signed</w:t>
      </w:r>
      <w:r w:rsidRPr="00BF160B">
        <w:rPr>
          <w:rFonts w:asciiTheme="majorHAnsi" w:hAnsiTheme="majorHAnsi" w:cs="Arial"/>
          <w:lang w:val="en-GB"/>
        </w:rPr>
        <w:t xml:space="preserve"> with some important Chinese sector professionals such as the </w:t>
      </w:r>
      <w:r w:rsidRPr="00BF160B">
        <w:rPr>
          <w:rFonts w:asciiTheme="majorHAnsi" w:hAnsiTheme="majorHAnsi" w:cs="Arial"/>
          <w:b/>
          <w:lang w:val="en-GB"/>
        </w:rPr>
        <w:t>Vanke property group</w:t>
      </w:r>
      <w:r w:rsidRPr="00BF160B">
        <w:rPr>
          <w:rFonts w:asciiTheme="majorHAnsi" w:hAnsiTheme="majorHAnsi" w:cs="Arial"/>
          <w:lang w:val="en-GB"/>
        </w:rPr>
        <w:t xml:space="preserve">, the mass retailing furniture chains </w:t>
      </w:r>
      <w:r w:rsidRPr="00BF160B">
        <w:rPr>
          <w:rFonts w:asciiTheme="majorHAnsi" w:hAnsiTheme="majorHAnsi" w:cs="Arial"/>
          <w:b/>
          <w:lang w:val="en-GB"/>
        </w:rPr>
        <w:t xml:space="preserve">Easy Home Investment Group, RedStar Macalline Group, Tiamantti and Yuexing Furnishing Group, </w:t>
      </w:r>
      <w:r w:rsidRPr="00BF160B">
        <w:rPr>
          <w:rFonts w:asciiTheme="majorHAnsi" w:hAnsiTheme="majorHAnsi" w:cs="Arial"/>
          <w:lang w:val="en-GB"/>
        </w:rPr>
        <w:t xml:space="preserve">and the </w:t>
      </w:r>
      <w:r w:rsidRPr="00BF160B">
        <w:rPr>
          <w:rFonts w:asciiTheme="majorHAnsi" w:hAnsiTheme="majorHAnsi" w:cs="Arial"/>
          <w:b/>
          <w:lang w:val="en-GB"/>
        </w:rPr>
        <w:t>sector associations Chinese Shanghai Furniture Association, CFDCC China Furniture and Decoration Chamber of Commerce and China National Furniture Association</w:t>
      </w:r>
      <w:r w:rsidR="00C55F9A" w:rsidRPr="00BF160B">
        <w:rPr>
          <w:rFonts w:asciiTheme="majorHAnsi" w:hAnsiTheme="majorHAnsi" w:cs="Arial"/>
          <w:lang w:val="en-GB"/>
        </w:rPr>
        <w:t>.</w:t>
      </w:r>
      <w:r w:rsidR="00C55F9A" w:rsidRPr="00BF160B">
        <w:rPr>
          <w:rFonts w:asciiTheme="majorHAnsi" w:hAnsiTheme="majorHAnsi" w:cs="Arial"/>
          <w:lang w:val="en-GB"/>
        </w:rPr>
        <w:br/>
      </w:r>
    </w:p>
    <w:p w:rsidR="00DA6BAE" w:rsidRPr="00A30166" w:rsidRDefault="00DA6BAE" w:rsidP="00DA6BAE">
      <w:pPr>
        <w:tabs>
          <w:tab w:val="left" w:pos="2360"/>
        </w:tabs>
        <w:ind w:left="2268"/>
        <w:jc w:val="both"/>
        <w:rPr>
          <w:rFonts w:asciiTheme="majorHAnsi" w:hAnsiTheme="majorHAnsi"/>
          <w:i/>
          <w:lang w:val="en-GB"/>
        </w:rPr>
      </w:pPr>
      <w:r>
        <w:rPr>
          <w:rFonts w:asciiTheme="majorHAnsi" w:hAnsiTheme="majorHAnsi"/>
          <w:i/>
          <w:lang w:val="en-GB"/>
        </w:rPr>
        <w:t xml:space="preserve">Bologna, </w:t>
      </w:r>
      <w:r w:rsidRPr="00A30166">
        <w:rPr>
          <w:rFonts w:asciiTheme="majorHAnsi" w:hAnsiTheme="majorHAnsi"/>
          <w:i/>
          <w:lang w:val="en-GB"/>
        </w:rPr>
        <w:t>22 September 2014</w:t>
      </w:r>
    </w:p>
    <w:p w:rsidR="00DA6BAE" w:rsidRPr="00BF160B" w:rsidRDefault="00DA6BAE" w:rsidP="004A5D38">
      <w:pPr>
        <w:ind w:left="2268"/>
        <w:jc w:val="both"/>
        <w:rPr>
          <w:rFonts w:asciiTheme="majorHAnsi" w:hAnsiTheme="majorHAnsi" w:cs="Arial"/>
          <w:lang w:val="en-GB"/>
        </w:rPr>
      </w:pPr>
    </w:p>
    <w:p w:rsidR="00EE32CA" w:rsidRPr="002D71CE" w:rsidRDefault="00EE32CA" w:rsidP="002B0F3A">
      <w:pPr>
        <w:rPr>
          <w:rFonts w:ascii="Helvetica" w:hAnsi="Helvetica"/>
          <w:sz w:val="22"/>
          <w:szCs w:val="22"/>
          <w:lang w:val="en-GB"/>
        </w:rPr>
      </w:pPr>
    </w:p>
    <w:sectPr w:rsidR="00EE32CA" w:rsidRPr="002D71CE" w:rsidSect="00585EEE">
      <w:headerReference w:type="default" r:id="rId6"/>
      <w:footerReference w:type="default" r:id="rId7"/>
      <w:pgSz w:w="11900" w:h="16840"/>
      <w:pgMar w:top="3119" w:right="1134" w:bottom="3969" w:left="0" w:header="0" w:footer="6"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AAC" w:rsidRDefault="00C71AAC" w:rsidP="00313C4C">
      <w:r>
        <w:separator/>
      </w:r>
    </w:p>
  </w:endnote>
  <w:endnote w:type="continuationSeparator" w:id="0">
    <w:p w:rsidR="00C71AAC" w:rsidRDefault="00C71AAC" w:rsidP="00313C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E21" w:rsidRDefault="00314E21">
    <w:pPr>
      <w:pStyle w:val="Pidipagina"/>
    </w:pPr>
    <w:r>
      <w:rPr>
        <w:noProof/>
      </w:rPr>
      <w:drawing>
        <wp:inline distT="0" distB="0" distL="0" distR="0">
          <wp:extent cx="7556500" cy="2309204"/>
          <wp:effectExtent l="0" t="0" r="0" b="254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e _FLA_ASSOCIAZIONE.jp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556500" cy="2309204"/>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AAC" w:rsidRDefault="00C71AAC" w:rsidP="00313C4C">
      <w:r>
        <w:separator/>
      </w:r>
    </w:p>
  </w:footnote>
  <w:footnote w:type="continuationSeparator" w:id="0">
    <w:p w:rsidR="00C71AAC" w:rsidRDefault="00C71AAC" w:rsidP="00313C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E21" w:rsidRDefault="00314E21">
    <w:pPr>
      <w:pStyle w:val="Intestazione"/>
    </w:pPr>
    <w:r>
      <w:rPr>
        <w:noProof/>
      </w:rPr>
      <w:drawing>
        <wp:inline distT="0" distB="0" distL="0" distR="0">
          <wp:extent cx="7545887" cy="23368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_ASS_testa.jp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545887" cy="2336800"/>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useFELayout/>
  </w:compat>
  <w:rsids>
    <w:rsidRoot w:val="00313C4C"/>
    <w:rsid w:val="00071019"/>
    <w:rsid w:val="000872DD"/>
    <w:rsid w:val="000921D9"/>
    <w:rsid w:val="001230FC"/>
    <w:rsid w:val="001E6E8A"/>
    <w:rsid w:val="00243730"/>
    <w:rsid w:val="002557AA"/>
    <w:rsid w:val="00290E3E"/>
    <w:rsid w:val="002B0F3A"/>
    <w:rsid w:val="002B29A2"/>
    <w:rsid w:val="002D71CE"/>
    <w:rsid w:val="00313C4C"/>
    <w:rsid w:val="00314E21"/>
    <w:rsid w:val="003C5A76"/>
    <w:rsid w:val="003F45E7"/>
    <w:rsid w:val="004430FD"/>
    <w:rsid w:val="004A5D38"/>
    <w:rsid w:val="004B66CE"/>
    <w:rsid w:val="004E0C7D"/>
    <w:rsid w:val="00552280"/>
    <w:rsid w:val="00585EEE"/>
    <w:rsid w:val="005A3F0D"/>
    <w:rsid w:val="00683CF9"/>
    <w:rsid w:val="006D528A"/>
    <w:rsid w:val="00733E22"/>
    <w:rsid w:val="00746551"/>
    <w:rsid w:val="0079453E"/>
    <w:rsid w:val="007C48A1"/>
    <w:rsid w:val="007D5E8C"/>
    <w:rsid w:val="00817D14"/>
    <w:rsid w:val="0089782E"/>
    <w:rsid w:val="008A141B"/>
    <w:rsid w:val="00900AA5"/>
    <w:rsid w:val="00941D02"/>
    <w:rsid w:val="009B2985"/>
    <w:rsid w:val="00A30166"/>
    <w:rsid w:val="00A65AB4"/>
    <w:rsid w:val="00A86DA6"/>
    <w:rsid w:val="00AE014D"/>
    <w:rsid w:val="00AE7DC0"/>
    <w:rsid w:val="00BD0744"/>
    <w:rsid w:val="00BF160B"/>
    <w:rsid w:val="00C510AA"/>
    <w:rsid w:val="00C55F9A"/>
    <w:rsid w:val="00C71AAC"/>
    <w:rsid w:val="00CA5A2A"/>
    <w:rsid w:val="00CC5FF4"/>
    <w:rsid w:val="00D24E53"/>
    <w:rsid w:val="00D96321"/>
    <w:rsid w:val="00DA6BAE"/>
    <w:rsid w:val="00DB52BF"/>
    <w:rsid w:val="00DD3CB8"/>
    <w:rsid w:val="00E158DB"/>
    <w:rsid w:val="00EE32CA"/>
    <w:rsid w:val="00F05378"/>
    <w:rsid w:val="00FA7C8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6551"/>
    <w:rPr>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3C4C"/>
    <w:pPr>
      <w:tabs>
        <w:tab w:val="center" w:pos="4819"/>
        <w:tab w:val="right" w:pos="9638"/>
      </w:tabs>
    </w:pPr>
  </w:style>
  <w:style w:type="character" w:customStyle="1" w:styleId="IntestazioneCarattere">
    <w:name w:val="Intestazione Carattere"/>
    <w:basedOn w:val="Carpredefinitoparagrafo"/>
    <w:link w:val="Intestazione"/>
    <w:uiPriority w:val="99"/>
    <w:rsid w:val="00313C4C"/>
    <w:rPr>
      <w:sz w:val="24"/>
      <w:szCs w:val="24"/>
      <w:lang w:eastAsia="it-IT"/>
    </w:rPr>
  </w:style>
  <w:style w:type="paragraph" w:styleId="Pidipagina">
    <w:name w:val="footer"/>
    <w:basedOn w:val="Normale"/>
    <w:link w:val="PidipaginaCarattere"/>
    <w:uiPriority w:val="99"/>
    <w:unhideWhenUsed/>
    <w:rsid w:val="00313C4C"/>
    <w:pPr>
      <w:tabs>
        <w:tab w:val="center" w:pos="4819"/>
        <w:tab w:val="right" w:pos="9638"/>
      </w:tabs>
    </w:pPr>
  </w:style>
  <w:style w:type="character" w:customStyle="1" w:styleId="PidipaginaCarattere">
    <w:name w:val="Piè di pagina Carattere"/>
    <w:basedOn w:val="Carpredefinitoparagrafo"/>
    <w:link w:val="Pidipagina"/>
    <w:uiPriority w:val="99"/>
    <w:rsid w:val="00313C4C"/>
    <w:rPr>
      <w:sz w:val="24"/>
      <w:szCs w:val="24"/>
      <w:lang w:eastAsia="it-IT"/>
    </w:rPr>
  </w:style>
  <w:style w:type="paragraph" w:styleId="Testofumetto">
    <w:name w:val="Balloon Text"/>
    <w:basedOn w:val="Normale"/>
    <w:link w:val="TestofumettoCarattere"/>
    <w:uiPriority w:val="99"/>
    <w:semiHidden/>
    <w:unhideWhenUsed/>
    <w:rsid w:val="00313C4C"/>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13C4C"/>
    <w:rPr>
      <w:rFonts w:ascii="Lucida Grande" w:hAnsi="Lucida Grande" w:cs="Lucida Grande"/>
      <w:sz w:val="18"/>
      <w:szCs w:val="18"/>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3C4C"/>
    <w:pPr>
      <w:tabs>
        <w:tab w:val="center" w:pos="4819"/>
        <w:tab w:val="right" w:pos="9638"/>
      </w:tabs>
    </w:pPr>
  </w:style>
  <w:style w:type="character" w:customStyle="1" w:styleId="IntestazioneCarattere">
    <w:name w:val="Intestazione Carattere"/>
    <w:basedOn w:val="Carpredefinitoparagrafo"/>
    <w:link w:val="Intestazione"/>
    <w:uiPriority w:val="99"/>
    <w:rsid w:val="00313C4C"/>
    <w:rPr>
      <w:sz w:val="24"/>
      <w:szCs w:val="24"/>
      <w:lang w:eastAsia="it-IT"/>
    </w:rPr>
  </w:style>
  <w:style w:type="paragraph" w:styleId="Pidipagina">
    <w:name w:val="footer"/>
    <w:basedOn w:val="Normale"/>
    <w:link w:val="PidipaginaCarattere"/>
    <w:uiPriority w:val="99"/>
    <w:unhideWhenUsed/>
    <w:rsid w:val="00313C4C"/>
    <w:pPr>
      <w:tabs>
        <w:tab w:val="center" w:pos="4819"/>
        <w:tab w:val="right" w:pos="9638"/>
      </w:tabs>
    </w:pPr>
  </w:style>
  <w:style w:type="character" w:customStyle="1" w:styleId="PidipaginaCarattere">
    <w:name w:val="Piè di pagina Carattere"/>
    <w:basedOn w:val="Carpredefinitoparagrafo"/>
    <w:link w:val="Pidipagina"/>
    <w:uiPriority w:val="99"/>
    <w:rsid w:val="00313C4C"/>
    <w:rPr>
      <w:sz w:val="24"/>
      <w:szCs w:val="24"/>
      <w:lang w:eastAsia="it-IT"/>
    </w:rPr>
  </w:style>
  <w:style w:type="paragraph" w:styleId="Testofumetto">
    <w:name w:val="Balloon Text"/>
    <w:basedOn w:val="Normale"/>
    <w:link w:val="TestofumettoCarattere"/>
    <w:uiPriority w:val="99"/>
    <w:semiHidden/>
    <w:unhideWhenUsed/>
    <w:rsid w:val="00313C4C"/>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13C4C"/>
    <w:rPr>
      <w:rFonts w:ascii="Lucida Grande" w:hAnsi="Lucida Grande" w:cs="Lucida Grande"/>
      <w:sz w:val="18"/>
      <w:szCs w:val="18"/>
      <w:lang w:eastAsia="it-IT"/>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548</Words>
  <Characters>3034</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 Timpano</dc:creator>
  <cp:lastModifiedBy>press.assobagno</cp:lastModifiedBy>
  <cp:revision>17</cp:revision>
  <cp:lastPrinted>2014-09-19T13:53:00Z</cp:lastPrinted>
  <dcterms:created xsi:type="dcterms:W3CDTF">2014-09-19T12:37:00Z</dcterms:created>
  <dcterms:modified xsi:type="dcterms:W3CDTF">2014-09-19T14:18:00Z</dcterms:modified>
</cp:coreProperties>
</file>